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37" w:rsidRPr="00682C37" w:rsidRDefault="00682C37" w:rsidP="00682C37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sub_31014"/>
      <w:bookmarkStart w:id="1" w:name="_GoBack"/>
      <w:bookmarkEnd w:id="1"/>
      <w:r w:rsidRPr="00682C37">
        <w:rPr>
          <w:b w:val="0"/>
          <w:color w:val="auto"/>
          <w:sz w:val="26"/>
          <w:szCs w:val="26"/>
        </w:rPr>
        <w:t>Домашняя правовая энциклопедия.</w:t>
      </w:r>
      <w:r w:rsidRPr="00682C37">
        <w:rPr>
          <w:b w:val="0"/>
          <w:color w:val="auto"/>
          <w:sz w:val="26"/>
          <w:szCs w:val="26"/>
        </w:rPr>
        <w:tab/>
      </w:r>
    </w:p>
    <w:p w:rsidR="00682C37" w:rsidRPr="00682C37" w:rsidRDefault="00682C37" w:rsidP="00682C37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 w:rsidRPr="00682C37"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Перевод в следующий класс</w:t>
      </w:r>
    </w:p>
    <w:bookmarkEnd w:id="0"/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 xml:space="preserve">Обучающиеся, освоившие в полном объеме образовательную программу учебного года, </w:t>
      </w:r>
      <w:hyperlink r:id="rId5" w:history="1">
        <w:r w:rsidRPr="00682C37">
          <w:rPr>
            <w:rFonts w:ascii="Arial" w:eastAsia="Times New Roman" w:hAnsi="Arial" w:cs="Arial"/>
            <w:sz w:val="26"/>
            <w:szCs w:val="26"/>
            <w:lang w:eastAsia="ru-RU"/>
          </w:rPr>
          <w:t>переводятся</w:t>
        </w:r>
      </w:hyperlink>
      <w:r w:rsidRPr="00682C37">
        <w:rPr>
          <w:rFonts w:ascii="Arial" w:eastAsia="Times New Roman" w:hAnsi="Arial" w:cs="Arial"/>
          <w:sz w:val="26"/>
          <w:szCs w:val="26"/>
          <w:lang w:eastAsia="ru-RU"/>
        </w:rPr>
        <w:t xml:space="preserve"> в следующий класс.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установлением обязательности общего образования, ученики, имеющие по итогам учебного года академическую задолженность по одному предмету, переводятся в следующий класс </w:t>
      </w:r>
      <w:hyperlink r:id="rId6" w:history="1">
        <w:r w:rsidRPr="00682C37">
          <w:rPr>
            <w:rFonts w:ascii="Arial" w:eastAsia="Times New Roman" w:hAnsi="Arial" w:cs="Arial"/>
            <w:sz w:val="26"/>
            <w:szCs w:val="26"/>
            <w:lang w:eastAsia="ru-RU"/>
          </w:rPr>
          <w:t>условно</w:t>
        </w:r>
      </w:hyperlink>
      <w:r w:rsidRPr="00682C37">
        <w:rPr>
          <w:rFonts w:ascii="Arial" w:eastAsia="Times New Roman" w:hAnsi="Arial" w:cs="Arial"/>
          <w:sz w:val="26"/>
          <w:szCs w:val="26"/>
          <w:lang w:eastAsia="ru-RU"/>
        </w:rPr>
        <w:t>. Они обязаны ликвидировать задолженность в течение следующего учебного года, образовательные учреждения обязаны создать им для этого условия.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2 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представителей):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- оставляются на повторное обучение;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- переводятся в классы компенсирующего обучения с меньшим числом обучающихся на одного педагогического работника образовательного учреждения;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- продолжают получать образование в иных формах.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Обучающиеся на ступени среднего (полного) общего образования, не освоившие образовательную программу учебного года по очной форме обучения и имеющие академическую задолженность по 2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формах.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Перевод обучающегося в следующий класс осуществляется по решению органа управления образовательного учреждения.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 xml:space="preserve">Ученики переводного класса, имеющие по всем предметам четвертные (триместровые) и годовые отметки "5", награждаются </w:t>
      </w:r>
      <w:hyperlink r:id="rId7" w:history="1">
        <w:r w:rsidRPr="00682C37">
          <w:rPr>
            <w:rFonts w:ascii="Arial" w:eastAsia="Times New Roman" w:hAnsi="Arial" w:cs="Arial"/>
            <w:sz w:val="26"/>
            <w:szCs w:val="26"/>
            <w:lang w:eastAsia="ru-RU"/>
          </w:rPr>
          <w:t>похвальным листом</w:t>
        </w:r>
      </w:hyperlink>
      <w:r w:rsidRPr="00682C37">
        <w:rPr>
          <w:rFonts w:ascii="Arial" w:eastAsia="Times New Roman" w:hAnsi="Arial" w:cs="Arial"/>
          <w:sz w:val="26"/>
          <w:szCs w:val="26"/>
          <w:lang w:eastAsia="ru-RU"/>
        </w:rPr>
        <w:t xml:space="preserve"> "За отличные успехи в учении".</w:t>
      </w:r>
    </w:p>
    <w:p w:rsidR="00956FE9" w:rsidRPr="00682C37" w:rsidRDefault="00956FE9" w:rsidP="00956F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82C37">
        <w:rPr>
          <w:rFonts w:ascii="Arial" w:eastAsia="Times New Roman" w:hAnsi="Arial" w:cs="Arial"/>
          <w:sz w:val="26"/>
          <w:szCs w:val="26"/>
          <w:lang w:eastAsia="ru-RU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0D7B38" w:rsidRPr="00682C37" w:rsidRDefault="000D7B38">
      <w:pPr>
        <w:rPr>
          <w:rFonts w:ascii="Arial" w:hAnsi="Arial" w:cs="Arial"/>
          <w:sz w:val="26"/>
          <w:szCs w:val="26"/>
        </w:rPr>
      </w:pPr>
    </w:p>
    <w:sectPr w:rsidR="000D7B38" w:rsidRPr="00682C37" w:rsidSect="00956FE9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E9"/>
    <w:rsid w:val="000D7B38"/>
    <w:rsid w:val="001941FB"/>
    <w:rsid w:val="00682C37"/>
    <w:rsid w:val="009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2C3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2C3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1729.1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235.174" TargetMode="External"/><Relationship Id="rId5" Type="http://schemas.openxmlformats.org/officeDocument/2006/relationships/hyperlink" Target="garantF1://83100.10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2024</CharactersWithSpaces>
  <SharedDoc>false</SharedDoc>
  <HLinks>
    <vt:vector size="18" baseType="variant">
      <vt:variant>
        <vt:i4>7471137</vt:i4>
      </vt:variant>
      <vt:variant>
        <vt:i4>6</vt:i4>
      </vt:variant>
      <vt:variant>
        <vt:i4>0</vt:i4>
      </vt:variant>
      <vt:variant>
        <vt:i4>5</vt:i4>
      </vt:variant>
      <vt:variant>
        <vt:lpwstr>garantf1://81729.1004/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garantf1://10064235.174/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garantf1://83100.1051/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2013-04-26T10:58:00Z</dcterms:created>
  <dcterms:modified xsi:type="dcterms:W3CDTF">2013-04-26T10:58:00Z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